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618" w:rsidRPr="006569E1" w:rsidRDefault="00385618" w:rsidP="00385618">
      <w:pPr>
        <w:pStyle w:val="centrocursiva"/>
        <w:spacing w:before="0" w:beforeAutospacing="0" w:after="0" w:afterAutospacing="0"/>
        <w:jc w:val="center"/>
        <w:rPr>
          <w:rFonts w:ascii="Verdana" w:hAnsi="Verdana"/>
          <w:i/>
          <w:iCs/>
          <w:color w:val="000000"/>
        </w:rPr>
      </w:pPr>
      <w:bookmarkStart w:id="0" w:name="_GoBack"/>
      <w:bookmarkEnd w:id="0"/>
    </w:p>
    <w:p w:rsidR="00385618" w:rsidRDefault="00385618" w:rsidP="00385618">
      <w:pPr>
        <w:pStyle w:val="parrafo2"/>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Don/Doña ……………………………………………………, DNI ………………</w:t>
      </w:r>
      <w:proofErr w:type="gramStart"/>
      <w:r w:rsidRPr="006569E1">
        <w:rPr>
          <w:rFonts w:ascii="Arial" w:hAnsi="Arial" w:cs="Arial"/>
          <w:color w:val="000000"/>
          <w:sz w:val="20"/>
          <w:szCs w:val="20"/>
        </w:rPr>
        <w:t>…….</w:t>
      </w:r>
      <w:proofErr w:type="gramEnd"/>
      <w:r w:rsidRPr="006569E1">
        <w:rPr>
          <w:rFonts w:ascii="Arial" w:hAnsi="Arial" w:cs="Arial"/>
          <w:color w:val="000000"/>
          <w:sz w:val="20"/>
          <w:szCs w:val="20"/>
        </w:rPr>
        <w:t>., como Consejero Delegado/Gerente/ de la entidad ………………………………………………………………………….., con NIF …………………………., y domicilio fiscal en ……………………………………………………………………………………. ………………………………………………………………………………………………………………………………………………….beneficiaria de ayudas financiadas con recursos provenientes del PRTR/ que participa como contratista/subcontratista en el desarrollo de actuaciones necesarias para la consecución de los objetivos definidos en el Componente XX «………………………», declara conocer la normativa que es de aplicación, en particular las siguientes apartados del artículo 22, del Reglamento (UE) 2021/241 del Parlamento Europeo y del Consejo, de 12 de febrero de 2021, por el que se establece el Mecanismo de Recuperación y Resiliencia:</w:t>
      </w:r>
    </w:p>
    <w:p w:rsidR="00385618" w:rsidRPr="006569E1" w:rsidRDefault="00385618" w:rsidP="00385618">
      <w:pPr>
        <w:pStyle w:val="parrafo2"/>
        <w:spacing w:before="0" w:beforeAutospacing="0" w:after="0" w:afterAutospacing="0"/>
        <w:ind w:firstLine="360"/>
        <w:jc w:val="both"/>
        <w:rPr>
          <w:rFonts w:ascii="Arial" w:hAnsi="Arial" w:cs="Arial"/>
          <w:color w:val="000000"/>
          <w:sz w:val="20"/>
          <w:szCs w:val="20"/>
        </w:rPr>
      </w:pPr>
    </w:p>
    <w:p w:rsidR="00385618" w:rsidRDefault="00385618" w:rsidP="00385618">
      <w:pPr>
        <w:pStyle w:val="parrafo2"/>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1. La letra d) del apartado 2: «recabar,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rsidR="00385618" w:rsidRPr="006569E1" w:rsidRDefault="00385618" w:rsidP="00385618">
      <w:pPr>
        <w:pStyle w:val="parrafo2"/>
        <w:spacing w:before="0" w:beforeAutospacing="0" w:after="0" w:afterAutospacing="0"/>
        <w:ind w:firstLine="360"/>
        <w:jc w:val="both"/>
        <w:rPr>
          <w:rFonts w:ascii="Arial" w:hAnsi="Arial" w:cs="Arial"/>
          <w:color w:val="000000"/>
          <w:sz w:val="20"/>
          <w:szCs w:val="20"/>
        </w:rPr>
      </w:pPr>
    </w:p>
    <w:p w:rsidR="00385618" w:rsidRPr="006569E1" w:rsidRDefault="00385618" w:rsidP="00385618">
      <w:pPr>
        <w:pStyle w:val="parrafo2"/>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i. El nombre del perceptor final de los fondos;</w:t>
      </w:r>
    </w:p>
    <w:p w:rsidR="00385618" w:rsidRPr="006569E1" w:rsidRDefault="00385618" w:rsidP="00385618">
      <w:pPr>
        <w:pStyle w:val="parrafo"/>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ii. el nombre del contratista y del subcontratista, cuando el perceptor final de los fondos sea un poder adjudicador de conformidad con el Derecho de la Unión o nacional en materia de contratación pública;</w:t>
      </w:r>
    </w:p>
    <w:p w:rsidR="00385618" w:rsidRPr="006569E1" w:rsidRDefault="00385618" w:rsidP="00385618">
      <w:pPr>
        <w:pStyle w:val="parrafo"/>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iii. los nombres, apellidos y fechas de nacimiento de los titulares reales del perceptor de los fondos o del contratista, según se define en el artículo 3, punto 6, de la Directiva (UE) 2015/849 del Parlamento Europeo y del Consejo (26);</w:t>
      </w:r>
    </w:p>
    <w:p w:rsidR="00385618" w:rsidRDefault="00385618" w:rsidP="00385618">
      <w:pPr>
        <w:pStyle w:val="parrafo"/>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iv. 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rsidR="00385618" w:rsidRPr="006569E1" w:rsidRDefault="00385618" w:rsidP="00385618">
      <w:pPr>
        <w:pStyle w:val="parrafo"/>
        <w:spacing w:before="0" w:beforeAutospacing="0" w:after="0" w:afterAutospacing="0"/>
        <w:ind w:firstLine="360"/>
        <w:jc w:val="both"/>
        <w:rPr>
          <w:rFonts w:ascii="Arial" w:hAnsi="Arial" w:cs="Arial"/>
          <w:color w:val="000000"/>
          <w:sz w:val="20"/>
          <w:szCs w:val="20"/>
        </w:rPr>
      </w:pPr>
    </w:p>
    <w:p w:rsidR="00385618" w:rsidRDefault="00385618" w:rsidP="00385618">
      <w:pPr>
        <w:pStyle w:val="parrafo2"/>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2. Apartado 3: «Los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p>
    <w:p w:rsidR="00385618" w:rsidRPr="006569E1" w:rsidRDefault="00385618" w:rsidP="00385618">
      <w:pPr>
        <w:pStyle w:val="parrafo2"/>
        <w:spacing w:before="0" w:beforeAutospacing="0" w:after="0" w:afterAutospacing="0"/>
        <w:ind w:firstLine="360"/>
        <w:jc w:val="both"/>
        <w:rPr>
          <w:rFonts w:ascii="Arial" w:hAnsi="Arial" w:cs="Arial"/>
          <w:color w:val="000000"/>
          <w:sz w:val="20"/>
          <w:szCs w:val="20"/>
        </w:rPr>
      </w:pPr>
    </w:p>
    <w:p w:rsidR="00385618" w:rsidRDefault="00385618" w:rsidP="00385618">
      <w:pPr>
        <w:pStyle w:val="parrafo2"/>
        <w:spacing w:before="0" w:beforeAutospacing="0" w:after="0" w:afterAutospacing="0"/>
        <w:ind w:firstLine="360"/>
        <w:jc w:val="both"/>
        <w:rPr>
          <w:rFonts w:ascii="Arial" w:hAnsi="Arial" w:cs="Arial"/>
          <w:color w:val="000000"/>
          <w:sz w:val="20"/>
          <w:szCs w:val="20"/>
        </w:rPr>
      </w:pPr>
      <w:r w:rsidRPr="006569E1">
        <w:rPr>
          <w:rFonts w:ascii="Arial" w:hAnsi="Arial" w:cs="Arial"/>
          <w:color w:val="000000"/>
          <w:sz w:val="20"/>
          <w:szCs w:val="20"/>
        </w:rPr>
        <w:t>Conforme al marco jurídico expuesto, manifiesta acceder a la cesión y tratamiento de los datos con los fines expresamente relacionados en los artículos citados.</w:t>
      </w:r>
    </w:p>
    <w:p w:rsidR="00385618" w:rsidRPr="006569E1" w:rsidRDefault="00385618" w:rsidP="00385618">
      <w:pPr>
        <w:pStyle w:val="parrafo2"/>
        <w:spacing w:before="0" w:beforeAutospacing="0" w:after="0" w:afterAutospacing="0"/>
        <w:ind w:firstLine="360"/>
        <w:jc w:val="both"/>
        <w:rPr>
          <w:rFonts w:ascii="Arial" w:hAnsi="Arial" w:cs="Arial"/>
          <w:color w:val="000000"/>
          <w:sz w:val="20"/>
          <w:szCs w:val="20"/>
        </w:rPr>
      </w:pPr>
    </w:p>
    <w:p w:rsidR="00385618" w:rsidRPr="006569E1" w:rsidRDefault="00385618" w:rsidP="00385618">
      <w:pPr>
        <w:pStyle w:val="centroredonda"/>
        <w:spacing w:before="0" w:beforeAutospacing="0" w:after="0" w:afterAutospacing="0"/>
        <w:jc w:val="center"/>
        <w:rPr>
          <w:rFonts w:ascii="Arial" w:hAnsi="Arial" w:cs="Arial"/>
          <w:color w:val="000000"/>
          <w:sz w:val="20"/>
          <w:szCs w:val="20"/>
        </w:rPr>
      </w:pPr>
      <w:r w:rsidRPr="006569E1">
        <w:rPr>
          <w:rFonts w:ascii="Arial" w:hAnsi="Arial" w:cs="Arial"/>
          <w:color w:val="000000"/>
          <w:sz w:val="20"/>
          <w:szCs w:val="20"/>
        </w:rPr>
        <w:t>……………………………..., XX de …………… de 202X</w:t>
      </w:r>
    </w:p>
    <w:p w:rsidR="00385618" w:rsidRPr="006569E1" w:rsidRDefault="00385618" w:rsidP="00385618">
      <w:pPr>
        <w:pStyle w:val="centroredonda"/>
        <w:spacing w:before="0" w:beforeAutospacing="0" w:after="0" w:afterAutospacing="0"/>
        <w:jc w:val="center"/>
        <w:rPr>
          <w:rFonts w:ascii="Arial" w:hAnsi="Arial" w:cs="Arial"/>
          <w:color w:val="000000"/>
          <w:sz w:val="20"/>
          <w:szCs w:val="20"/>
        </w:rPr>
      </w:pPr>
      <w:r w:rsidRPr="006569E1">
        <w:rPr>
          <w:rFonts w:ascii="Arial" w:hAnsi="Arial" w:cs="Arial"/>
          <w:color w:val="000000"/>
          <w:sz w:val="20"/>
          <w:szCs w:val="20"/>
        </w:rPr>
        <w:t>Fdo. …………………………………………….</w:t>
      </w:r>
    </w:p>
    <w:p w:rsidR="00385618" w:rsidRPr="006569E1" w:rsidRDefault="00385618" w:rsidP="00385618">
      <w:pPr>
        <w:pStyle w:val="centroredonda"/>
        <w:spacing w:before="0" w:beforeAutospacing="0" w:after="0" w:afterAutospacing="0"/>
        <w:jc w:val="center"/>
        <w:rPr>
          <w:rFonts w:ascii="Arial" w:hAnsi="Arial" w:cs="Arial"/>
          <w:color w:val="000000"/>
          <w:sz w:val="20"/>
          <w:szCs w:val="20"/>
        </w:rPr>
      </w:pPr>
      <w:r w:rsidRPr="006569E1">
        <w:rPr>
          <w:rFonts w:ascii="Arial" w:hAnsi="Arial" w:cs="Arial"/>
          <w:color w:val="000000"/>
          <w:sz w:val="20"/>
          <w:szCs w:val="20"/>
        </w:rPr>
        <w:t>Cargo: …………………………………………</w:t>
      </w:r>
    </w:p>
    <w:p w:rsidR="00385618" w:rsidRPr="006569E1" w:rsidRDefault="00385618" w:rsidP="00385618">
      <w:pPr>
        <w:rPr>
          <w:rFonts w:ascii="Arial" w:hAnsi="Arial" w:cs="Arial"/>
          <w:b/>
          <w:sz w:val="20"/>
          <w:u w:val="single"/>
        </w:rPr>
      </w:pPr>
    </w:p>
    <w:sectPr w:rsidR="00385618" w:rsidRPr="006569E1" w:rsidSect="009E5E13">
      <w:headerReference w:type="default" r:id="rId7"/>
      <w:footerReference w:type="default" r:id="rId8"/>
      <w:pgSz w:w="11906" w:h="16838"/>
      <w:pgMar w:top="2552" w:right="1416" w:bottom="1985" w:left="1418"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5E0" w:rsidRDefault="008675E0">
      <w:r>
        <w:separator/>
      </w:r>
    </w:p>
  </w:endnote>
  <w:endnote w:type="continuationSeparator" w:id="0">
    <w:p w:rsidR="008675E0" w:rsidRDefault="00867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390E" w:rsidRDefault="0082390E" w:rsidP="0082390E">
    <w:pPr>
      <w:pStyle w:val="Piedepgina"/>
      <w:rPr>
        <w:rFonts w:ascii="Arial" w:eastAsia="SimSun" w:hAnsi="Arial" w:cs="Arial"/>
        <w:b/>
        <w:sz w:val="16"/>
        <w:szCs w:val="16"/>
      </w:rPr>
    </w:pPr>
    <w:r w:rsidRPr="0085153E">
      <w:rPr>
        <w:rFonts w:ascii="Arial" w:eastAsia="SimSun" w:hAnsi="Arial" w:cs="Arial"/>
        <w:b/>
        <w:sz w:val="16"/>
        <w:szCs w:val="16"/>
      </w:rPr>
      <w:t>C</w:t>
    </w:r>
    <w:r>
      <w:rPr>
        <w:rFonts w:ascii="Arial" w:eastAsia="SimSun" w:hAnsi="Arial" w:cs="Arial"/>
        <w:b/>
        <w:sz w:val="16"/>
        <w:szCs w:val="16"/>
      </w:rPr>
      <w:t>ONSEJERA</w:t>
    </w:r>
    <w:r w:rsidRPr="0085153E">
      <w:rPr>
        <w:rFonts w:ascii="Arial" w:eastAsia="SimSun" w:hAnsi="Arial" w:cs="Arial"/>
        <w:b/>
        <w:sz w:val="16"/>
        <w:szCs w:val="16"/>
      </w:rPr>
      <w:t xml:space="preserve"> </w:t>
    </w:r>
    <w:r>
      <w:rPr>
        <w:rFonts w:ascii="Arial" w:eastAsia="SimSun" w:hAnsi="Arial" w:cs="Arial"/>
        <w:b/>
        <w:sz w:val="16"/>
        <w:szCs w:val="16"/>
      </w:rPr>
      <w:t>CULTURA, TURISMO Y DEPORTE</w:t>
    </w:r>
    <w:r w:rsidRPr="0085153E">
      <w:rPr>
        <w:rFonts w:ascii="Arial" w:eastAsia="SimSun" w:hAnsi="Arial" w:cs="Arial"/>
        <w:b/>
        <w:sz w:val="16"/>
        <w:szCs w:val="16"/>
      </w:rPr>
      <w:t xml:space="preserve"> -DIRECCIÓN GENERAL DE TURISMO</w:t>
    </w:r>
    <w:r>
      <w:rPr>
        <w:rFonts w:ascii="Arial" w:eastAsia="SimSun" w:hAnsi="Arial" w:cs="Arial"/>
        <w:b/>
        <w:sz w:val="16"/>
        <w:szCs w:val="16"/>
      </w:rPr>
      <w:t xml:space="preserve"> Y HOSTELERÍA</w:t>
    </w:r>
  </w:p>
  <w:p w:rsidR="0082390E" w:rsidRPr="0085153E" w:rsidRDefault="0082390E" w:rsidP="0082390E">
    <w:pPr>
      <w:pStyle w:val="Piedepgina"/>
      <w:rPr>
        <w:rFonts w:ascii="Arial" w:eastAsia="SimSun" w:hAnsi="Arial" w:cs="Arial"/>
        <w:b/>
        <w:sz w:val="16"/>
        <w:szCs w:val="16"/>
      </w:rPr>
    </w:pPr>
    <w:r>
      <w:rPr>
        <w:rFonts w:ascii="Arial" w:eastAsia="SimSun" w:hAnsi="Arial" w:cs="Arial"/>
        <w:b/>
        <w:sz w:val="16"/>
        <w:szCs w:val="16"/>
      </w:rPr>
      <w:t>Órgano directivo (Cód. DIR3): A06035852</w:t>
    </w:r>
  </w:p>
  <w:p w:rsidR="0082390E" w:rsidRDefault="0082390E" w:rsidP="0082390E">
    <w:pPr>
      <w:pStyle w:val="Piedepgina"/>
    </w:pPr>
    <w:r w:rsidRPr="0031344C">
      <w:rPr>
        <w:rFonts w:ascii="Arial" w:eastAsia="SimSun" w:hAnsi="Arial" w:cs="Arial"/>
        <w:b/>
        <w:sz w:val="14"/>
        <w:szCs w:val="14"/>
      </w:rPr>
      <w:t>c/ Albert Einstein, 4, 1ª  planta  - 39011 - Santander</w:t>
    </w:r>
    <w:r w:rsidRPr="00091598">
      <w:rPr>
        <w:noProof/>
        <w:lang w:val="es-ES"/>
      </w:rPr>
      <w:drawing>
        <wp:inline distT="0" distB="0" distL="0" distR="0" wp14:anchorId="319E3636" wp14:editId="1D927875">
          <wp:extent cx="5615940" cy="491519"/>
          <wp:effectExtent l="0" t="0" r="3810" b="381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15940" cy="491519"/>
                  </a:xfrm>
                  <a:prstGeom prst="rect">
                    <a:avLst/>
                  </a:prstGeom>
                </pic:spPr>
              </pic:pic>
            </a:graphicData>
          </a:graphic>
        </wp:inline>
      </w:drawing>
    </w:r>
  </w:p>
  <w:p w:rsidR="000D05EB" w:rsidRDefault="000D05E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5E0" w:rsidRDefault="008675E0">
      <w:r>
        <w:separator/>
      </w:r>
    </w:p>
  </w:footnote>
  <w:footnote w:type="continuationSeparator" w:id="0">
    <w:p w:rsidR="008675E0" w:rsidRDefault="00867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4541"/>
      <w:gridCol w:w="4531"/>
    </w:tblGrid>
    <w:tr w:rsidR="0082390E" w:rsidTr="00912653">
      <w:trPr>
        <w:trHeight w:val="853"/>
      </w:trPr>
      <w:tc>
        <w:tcPr>
          <w:tcW w:w="4619" w:type="dxa"/>
          <w:shd w:val="clear" w:color="auto" w:fill="auto"/>
        </w:tcPr>
        <w:p w:rsidR="0082390E" w:rsidRPr="00405793" w:rsidRDefault="0082390E" w:rsidP="0082390E">
          <w:pPr>
            <w:pStyle w:val="Encabezado"/>
            <w:tabs>
              <w:tab w:val="left" w:pos="6432"/>
            </w:tabs>
            <w:rPr>
              <w:rFonts w:eastAsia="SimSun"/>
              <w:szCs w:val="18"/>
            </w:rPr>
          </w:pPr>
          <w:r w:rsidRPr="00405793">
            <w:rPr>
              <w:rFonts w:eastAsia="SimSun"/>
              <w:noProof/>
              <w:lang w:val="es-ES"/>
            </w:rPr>
            <w:drawing>
              <wp:inline distT="0" distB="0" distL="0" distR="0" wp14:anchorId="4E03FEB6" wp14:editId="0A4F67FC">
                <wp:extent cx="2244090" cy="600075"/>
                <wp:effectExtent l="0" t="0" r="381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4090" cy="600075"/>
                        </a:xfrm>
                        <a:prstGeom prst="rect">
                          <a:avLst/>
                        </a:prstGeom>
                        <a:noFill/>
                        <a:ln>
                          <a:noFill/>
                        </a:ln>
                      </pic:spPr>
                    </pic:pic>
                  </a:graphicData>
                </a:graphic>
              </wp:inline>
            </w:drawing>
          </w:r>
        </w:p>
      </w:tc>
      <w:tc>
        <w:tcPr>
          <w:tcW w:w="4961" w:type="dxa"/>
          <w:shd w:val="clear" w:color="auto" w:fill="auto"/>
        </w:tcPr>
        <w:p w:rsidR="0082390E" w:rsidRPr="00405793" w:rsidRDefault="0082390E" w:rsidP="0082390E">
          <w:pPr>
            <w:pStyle w:val="Encabezado"/>
            <w:tabs>
              <w:tab w:val="left" w:pos="6432"/>
            </w:tabs>
            <w:rPr>
              <w:rFonts w:eastAsia="SimSun"/>
              <w:noProof/>
            </w:rPr>
          </w:pPr>
          <w:r w:rsidRPr="00405793">
            <w:rPr>
              <w:rFonts w:eastAsia="SimSun"/>
              <w:noProof/>
              <w:lang w:val="es-ES"/>
            </w:rPr>
            <mc:AlternateContent>
              <mc:Choice Requires="wps">
                <w:drawing>
                  <wp:anchor distT="0" distB="0" distL="114300" distR="114300" simplePos="0" relativeHeight="251659264" behindDoc="0" locked="0" layoutInCell="1" allowOverlap="1" wp14:anchorId="2354D630" wp14:editId="08A9A64A">
                    <wp:simplePos x="0" y="0"/>
                    <wp:positionH relativeFrom="page">
                      <wp:posOffset>1195070</wp:posOffset>
                    </wp:positionH>
                    <wp:positionV relativeFrom="page">
                      <wp:posOffset>78740</wp:posOffset>
                    </wp:positionV>
                    <wp:extent cx="1911350" cy="316865"/>
                    <wp:effectExtent l="0" t="0" r="12700" b="6985"/>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2390E" w:rsidRPr="009376C2" w:rsidRDefault="0082390E" w:rsidP="0082390E">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82390E" w:rsidRDefault="0082390E" w:rsidP="0082390E">
                                <w:pPr>
                                  <w:spacing w:after="60"/>
                                  <w:jc w:val="right"/>
                                  <w:rPr>
                                    <w:rFonts w:ascii="Arial" w:hAnsi="Arial" w:cs="Arial"/>
                                    <w:sz w:val="14"/>
                                    <w:szCs w:val="14"/>
                                  </w:rPr>
                                </w:pPr>
                                <w:r>
                                  <w:rPr>
                                    <w:rFonts w:ascii="Arial" w:hAnsi="Arial" w:cs="Arial"/>
                                    <w:sz w:val="14"/>
                                    <w:szCs w:val="14"/>
                                  </w:rPr>
                                  <w:t>Servicio de Actividades Turísticas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54D630" id="_x0000_t202" coordsize="21600,21600" o:spt="202" path="m,l,21600r21600,l21600,xe">
                    <v:stroke joinstyle="miter"/>
                    <v:path gradientshapeok="t" o:connecttype="rect"/>
                  </v:shapetype>
                  <v:shape id="Cuadro de texto 13" o:spid="_x0000_s1026" type="#_x0000_t202" style="position:absolute;margin-left:94.1pt;margin-top:6.2pt;width:150.5pt;height:2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" filled="f" stroked="f">
                    <v:textbox inset="0,0,0,0">
                      <w:txbxContent>
                        <w:p w:rsidR="0082390E" w:rsidRPr="009376C2" w:rsidRDefault="0082390E" w:rsidP="0082390E">
                          <w:pPr>
                            <w:spacing w:after="40"/>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82390E" w:rsidRDefault="0082390E" w:rsidP="0082390E">
                          <w:pPr>
                            <w:spacing w:after="60"/>
                            <w:jc w:val="right"/>
                            <w:rPr>
                              <w:rFonts w:ascii="Arial" w:hAnsi="Arial" w:cs="Arial"/>
                              <w:sz w:val="14"/>
                              <w:szCs w:val="14"/>
                            </w:rPr>
                          </w:pPr>
                          <w:r>
                            <w:rPr>
                              <w:rFonts w:ascii="Arial" w:hAnsi="Arial" w:cs="Arial"/>
                              <w:sz w:val="14"/>
                              <w:szCs w:val="14"/>
                            </w:rPr>
                            <w:t>Servicio de Actividades Turísticas</w:t>
                          </w:r>
                        </w:p>
                      </w:txbxContent>
                    </v:textbox>
                    <w10:wrap anchorx="page" anchory="page"/>
                  </v:shape>
                </w:pict>
              </mc:Fallback>
            </mc:AlternateContent>
          </w:r>
        </w:p>
      </w:tc>
    </w:tr>
  </w:tbl>
  <w:p w:rsidR="0082390E" w:rsidRPr="002C7ECF" w:rsidRDefault="0082390E" w:rsidP="0082390E">
    <w:pPr>
      <w:pStyle w:val="Piedepgina"/>
      <w:tabs>
        <w:tab w:val="center" w:pos="6804"/>
        <w:tab w:val="right" w:pos="9072"/>
      </w:tabs>
      <w:spacing w:line="256" w:lineRule="auto"/>
      <w:rPr>
        <w:rFonts w:cs="Calibri"/>
        <w:b/>
        <w:sz w:val="14"/>
        <w:szCs w:val="14"/>
        <w:lang w:val="pt-BR"/>
      </w:rPr>
    </w:pPr>
  </w:p>
  <w:p w:rsidR="0082390E" w:rsidRDefault="0082390E" w:rsidP="0082390E">
    <w:pPr>
      <w:shd w:val="clear" w:color="auto" w:fill="808080"/>
      <w:spacing w:before="60" w:after="60"/>
      <w:jc w:val="center"/>
      <w:outlineLvl w:val="0"/>
      <w:rPr>
        <w:rFonts w:ascii="Arial" w:hAnsi="Arial" w:cs="Arial"/>
        <w:b/>
        <w:spacing w:val="40"/>
        <w:sz w:val="16"/>
        <w:szCs w:val="16"/>
      </w:rPr>
    </w:pPr>
    <w:r w:rsidRPr="00694B3C">
      <w:rPr>
        <w:rFonts w:ascii="Arial" w:hAnsi="Arial" w:cs="Arial"/>
        <w:b/>
        <w:spacing w:val="40"/>
        <w:sz w:val="16"/>
        <w:szCs w:val="16"/>
      </w:rPr>
      <w:t>SUBVENCIONES DESTINADAS A PROYECTOS DE EFICIENCIA ENERGÉTICA Y ECONOMÍA CIRCULAR DE EMPRESAS TURÍSTICAS (C14.I4, LÍNEA DE ACTUACIÓN</w:t>
    </w:r>
    <w:r>
      <w:rPr>
        <w:rFonts w:ascii="Arial" w:hAnsi="Arial" w:cs="Arial"/>
        <w:b/>
        <w:spacing w:val="40"/>
        <w:sz w:val="16"/>
        <w:szCs w:val="16"/>
      </w:rPr>
      <w:t xml:space="preserve"> 2).</w:t>
    </w:r>
  </w:p>
  <w:p w:rsidR="0082390E" w:rsidRPr="00694B3C" w:rsidRDefault="0082390E" w:rsidP="0082390E">
    <w:pPr>
      <w:shd w:val="clear" w:color="auto" w:fill="808080"/>
      <w:spacing w:before="60" w:after="60"/>
      <w:jc w:val="center"/>
      <w:outlineLvl w:val="0"/>
      <w:rPr>
        <w:rFonts w:ascii="Arial" w:hAnsi="Arial" w:cs="Arial"/>
        <w:b/>
        <w:spacing w:val="40"/>
        <w:sz w:val="16"/>
        <w:szCs w:val="16"/>
      </w:rPr>
    </w:pPr>
    <w:r>
      <w:rPr>
        <w:rFonts w:ascii="Arial" w:hAnsi="Arial" w:cs="Arial"/>
        <w:b/>
        <w:spacing w:val="40"/>
        <w:sz w:val="16"/>
        <w:szCs w:val="16"/>
      </w:rPr>
      <w:t>FINANCIACIÓN FONDOS «</w:t>
    </w:r>
    <w:proofErr w:type="spellStart"/>
    <w:r>
      <w:rPr>
        <w:rFonts w:ascii="Arial" w:hAnsi="Arial" w:cs="Arial"/>
        <w:b/>
        <w:spacing w:val="40"/>
        <w:sz w:val="16"/>
        <w:szCs w:val="16"/>
      </w:rPr>
      <w:t>Next</w:t>
    </w:r>
    <w:proofErr w:type="spellEnd"/>
    <w:r>
      <w:rPr>
        <w:rFonts w:ascii="Arial" w:hAnsi="Arial" w:cs="Arial"/>
        <w:b/>
        <w:spacing w:val="40"/>
        <w:sz w:val="16"/>
        <w:szCs w:val="16"/>
      </w:rPr>
      <w:t xml:space="preserve"> </w:t>
    </w:r>
    <w:proofErr w:type="spellStart"/>
    <w:r>
      <w:rPr>
        <w:rFonts w:ascii="Arial" w:hAnsi="Arial" w:cs="Arial"/>
        <w:b/>
        <w:spacing w:val="40"/>
        <w:sz w:val="16"/>
        <w:szCs w:val="16"/>
      </w:rPr>
      <w:t>Generation</w:t>
    </w:r>
    <w:proofErr w:type="spellEnd"/>
    <w:r>
      <w:rPr>
        <w:rFonts w:ascii="Arial" w:hAnsi="Arial" w:cs="Arial"/>
        <w:b/>
        <w:spacing w:val="40"/>
        <w:sz w:val="16"/>
        <w:szCs w:val="16"/>
      </w:rPr>
      <w:t xml:space="preserve"> EU» </w:t>
    </w:r>
    <w:r w:rsidRPr="00694B3C">
      <w:rPr>
        <w:rFonts w:ascii="Arial" w:hAnsi="Arial" w:cs="Arial"/>
        <w:b/>
        <w:spacing w:val="40"/>
        <w:sz w:val="16"/>
        <w:szCs w:val="16"/>
      </w:rPr>
      <w:t>PLAN DE RECUPERACIÓN, TRANSFORMACIÓN Y RESILIENCIA</w:t>
    </w:r>
  </w:p>
  <w:p w:rsidR="0082390E" w:rsidRPr="00C04381" w:rsidRDefault="0082390E" w:rsidP="0082390E">
    <w:pPr>
      <w:shd w:val="clear" w:color="auto" w:fill="808080"/>
      <w:spacing w:before="60" w:after="60"/>
      <w:jc w:val="center"/>
      <w:outlineLvl w:val="0"/>
      <w:rPr>
        <w:rFonts w:ascii="Arial" w:hAnsi="Arial" w:cs="Arial"/>
        <w:b/>
        <w:color w:val="FFFFFF"/>
        <w:spacing w:val="40"/>
        <w:sz w:val="16"/>
        <w:szCs w:val="16"/>
      </w:rPr>
    </w:pPr>
    <w:r>
      <w:rPr>
        <w:rFonts w:ascii="Arial" w:hAnsi="Arial" w:cs="Arial"/>
        <w:b/>
        <w:color w:val="FFFFFF"/>
        <w:spacing w:val="40"/>
        <w:sz w:val="16"/>
        <w:szCs w:val="16"/>
      </w:rPr>
      <w:t>ANEXO IX</w:t>
    </w:r>
    <w:r w:rsidRPr="00C04381">
      <w:rPr>
        <w:rFonts w:ascii="Arial" w:hAnsi="Arial" w:cs="Arial"/>
        <w:b/>
        <w:color w:val="FFFFFF"/>
        <w:spacing w:val="40"/>
        <w:sz w:val="16"/>
        <w:szCs w:val="16"/>
      </w:rPr>
      <w:t xml:space="preserve">- </w:t>
    </w:r>
    <w:r>
      <w:rPr>
        <w:rFonts w:ascii="Arial" w:hAnsi="Arial" w:cs="Arial"/>
        <w:b/>
        <w:color w:val="FFFFFF"/>
        <w:spacing w:val="40"/>
        <w:sz w:val="16"/>
        <w:szCs w:val="16"/>
      </w:rPr>
      <w:t>MODELO DE DECLARACIÓN DE CESIÓN Y TRATAMIENTO DE DATOS EN RELACIÓN CON LA EJECUCIÓN DE ACTUACIONES DEL PLAN DE RECUPERACIÓN, TRANSFORMACIÓN Y RESILIENCIA (PRTR)</w:t>
    </w:r>
    <w:r w:rsidRPr="00C04381">
      <w:rPr>
        <w:rFonts w:ascii="Arial" w:hAnsi="Arial" w:cs="Arial"/>
        <w:b/>
        <w:color w:val="FFFFFF"/>
        <w:spacing w:val="40"/>
        <w:sz w:val="16"/>
        <w:szCs w:val="16"/>
      </w:rPr>
      <w:t xml:space="preserve"> </w:t>
    </w:r>
  </w:p>
  <w:p w:rsidR="009E5E13" w:rsidRPr="0082390E" w:rsidRDefault="009E5E13" w:rsidP="0082390E">
    <w:pPr>
      <w:pStyle w:val="Piedepgina"/>
      <w:tabs>
        <w:tab w:val="clear" w:pos="4252"/>
        <w:tab w:val="clear" w:pos="8504"/>
        <w:tab w:val="center" w:pos="6804"/>
        <w:tab w:val="right" w:pos="8931"/>
      </w:tabs>
      <w:spacing w:line="25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7D4D40"/>
    <w:multiLevelType w:val="hybridMultilevel"/>
    <w:tmpl w:val="3AC4DBBA"/>
    <w:lvl w:ilvl="0" w:tplc="D2CC63AC">
      <w:start w:val="39"/>
      <w:numFmt w:val="bullet"/>
      <w:lvlText w:val="-"/>
      <w:lvlJc w:val="left"/>
      <w:pPr>
        <w:ind w:left="465" w:hanging="360"/>
      </w:pPr>
      <w:rPr>
        <w:rFonts w:ascii="Century Gothic" w:eastAsia="Calibri" w:hAnsi="Century Gothic" w:cs="Arial" w:hint="default"/>
      </w:rPr>
    </w:lvl>
    <w:lvl w:ilvl="1" w:tplc="0C0A0003">
      <w:start w:val="1"/>
      <w:numFmt w:val="bullet"/>
      <w:lvlText w:val="o"/>
      <w:lvlJc w:val="left"/>
      <w:pPr>
        <w:ind w:left="1185" w:hanging="360"/>
      </w:pPr>
      <w:rPr>
        <w:rFonts w:ascii="Courier New" w:hAnsi="Courier New" w:cs="Courier New" w:hint="default"/>
      </w:rPr>
    </w:lvl>
    <w:lvl w:ilvl="2" w:tplc="0C0A0005" w:tentative="1">
      <w:start w:val="1"/>
      <w:numFmt w:val="bullet"/>
      <w:lvlText w:val=""/>
      <w:lvlJc w:val="left"/>
      <w:pPr>
        <w:ind w:left="1905" w:hanging="360"/>
      </w:pPr>
      <w:rPr>
        <w:rFonts w:ascii="Wingdings" w:hAnsi="Wingdings" w:hint="default"/>
      </w:rPr>
    </w:lvl>
    <w:lvl w:ilvl="3" w:tplc="0C0A0001" w:tentative="1">
      <w:start w:val="1"/>
      <w:numFmt w:val="bullet"/>
      <w:lvlText w:val=""/>
      <w:lvlJc w:val="left"/>
      <w:pPr>
        <w:ind w:left="2625" w:hanging="360"/>
      </w:pPr>
      <w:rPr>
        <w:rFonts w:ascii="Symbol" w:hAnsi="Symbol" w:hint="default"/>
      </w:rPr>
    </w:lvl>
    <w:lvl w:ilvl="4" w:tplc="0C0A0003" w:tentative="1">
      <w:start w:val="1"/>
      <w:numFmt w:val="bullet"/>
      <w:lvlText w:val="o"/>
      <w:lvlJc w:val="left"/>
      <w:pPr>
        <w:ind w:left="3345" w:hanging="360"/>
      </w:pPr>
      <w:rPr>
        <w:rFonts w:ascii="Courier New" w:hAnsi="Courier New" w:cs="Courier New" w:hint="default"/>
      </w:rPr>
    </w:lvl>
    <w:lvl w:ilvl="5" w:tplc="0C0A0005" w:tentative="1">
      <w:start w:val="1"/>
      <w:numFmt w:val="bullet"/>
      <w:lvlText w:val=""/>
      <w:lvlJc w:val="left"/>
      <w:pPr>
        <w:ind w:left="4065" w:hanging="360"/>
      </w:pPr>
      <w:rPr>
        <w:rFonts w:ascii="Wingdings" w:hAnsi="Wingdings" w:hint="default"/>
      </w:rPr>
    </w:lvl>
    <w:lvl w:ilvl="6" w:tplc="0C0A0001" w:tentative="1">
      <w:start w:val="1"/>
      <w:numFmt w:val="bullet"/>
      <w:lvlText w:val=""/>
      <w:lvlJc w:val="left"/>
      <w:pPr>
        <w:ind w:left="4785" w:hanging="360"/>
      </w:pPr>
      <w:rPr>
        <w:rFonts w:ascii="Symbol" w:hAnsi="Symbol" w:hint="default"/>
      </w:rPr>
    </w:lvl>
    <w:lvl w:ilvl="7" w:tplc="0C0A0003" w:tentative="1">
      <w:start w:val="1"/>
      <w:numFmt w:val="bullet"/>
      <w:lvlText w:val="o"/>
      <w:lvlJc w:val="left"/>
      <w:pPr>
        <w:ind w:left="5505" w:hanging="360"/>
      </w:pPr>
      <w:rPr>
        <w:rFonts w:ascii="Courier New" w:hAnsi="Courier New" w:cs="Courier New" w:hint="default"/>
      </w:rPr>
    </w:lvl>
    <w:lvl w:ilvl="8" w:tplc="0C0A0005" w:tentative="1">
      <w:start w:val="1"/>
      <w:numFmt w:val="bullet"/>
      <w:lvlText w:val=""/>
      <w:lvlJc w:val="left"/>
      <w:pPr>
        <w:ind w:left="6225" w:hanging="360"/>
      </w:pPr>
      <w:rPr>
        <w:rFonts w:ascii="Wingdings" w:hAnsi="Wingdings" w:hint="default"/>
      </w:rPr>
    </w:lvl>
  </w:abstractNum>
  <w:abstractNum w:abstractNumId="1" w15:restartNumberingAfterBreak="0">
    <w:nsid w:val="3935534A"/>
    <w:multiLevelType w:val="hybridMultilevel"/>
    <w:tmpl w:val="2AA6AE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D8D4F37"/>
    <w:multiLevelType w:val="hybridMultilevel"/>
    <w:tmpl w:val="563CABC4"/>
    <w:lvl w:ilvl="0" w:tplc="260039B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EBC"/>
    <w:rsid w:val="000374E1"/>
    <w:rsid w:val="000A40D5"/>
    <w:rsid w:val="000D05EB"/>
    <w:rsid w:val="0011167A"/>
    <w:rsid w:val="00242305"/>
    <w:rsid w:val="002C5151"/>
    <w:rsid w:val="00385618"/>
    <w:rsid w:val="003C2E64"/>
    <w:rsid w:val="006825D5"/>
    <w:rsid w:val="0082390E"/>
    <w:rsid w:val="008675E0"/>
    <w:rsid w:val="009E5E13"/>
    <w:rsid w:val="00A37D9D"/>
    <w:rsid w:val="00A92B1B"/>
    <w:rsid w:val="00B27199"/>
    <w:rsid w:val="00CD50E6"/>
    <w:rsid w:val="00EB50AC"/>
    <w:rsid w:val="00ED4EBC"/>
    <w:rsid w:val="00F24EC1"/>
    <w:rsid w:val="00F7197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1354EAF"/>
  <w15:chartTrackingRefBased/>
  <w15:docId w15:val="{E1A5456F-427D-4018-B93A-9E46332C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2B1B"/>
    <w:pPr>
      <w:spacing w:after="0" w:line="240" w:lineRule="auto"/>
    </w:pPr>
    <w:rPr>
      <w:rFonts w:ascii="Times New Roman" w:eastAsia="Times New Roman" w:hAnsi="Times New Roman" w:cs="Times New Roman"/>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3C2E64"/>
    <w:pPr>
      <w:tabs>
        <w:tab w:val="center" w:pos="4252"/>
        <w:tab w:val="right" w:pos="8504"/>
      </w:tabs>
    </w:pPr>
  </w:style>
  <w:style w:type="character" w:customStyle="1" w:styleId="EncabezadoCar">
    <w:name w:val="Encabezado Car"/>
    <w:basedOn w:val="Fuentedeprrafopredeter"/>
    <w:link w:val="Encabezado"/>
    <w:rsid w:val="003C2E64"/>
    <w:rPr>
      <w:lang w:val="es-ES_tradnl"/>
    </w:rPr>
  </w:style>
  <w:style w:type="paragraph" w:styleId="Piedepgina">
    <w:name w:val="footer"/>
    <w:basedOn w:val="Normal"/>
    <w:link w:val="PiedepginaCar"/>
    <w:uiPriority w:val="99"/>
    <w:unhideWhenUsed/>
    <w:rsid w:val="003C2E64"/>
    <w:pPr>
      <w:tabs>
        <w:tab w:val="center" w:pos="4252"/>
        <w:tab w:val="right" w:pos="8504"/>
      </w:tabs>
    </w:pPr>
  </w:style>
  <w:style w:type="character" w:customStyle="1" w:styleId="PiedepginaCar">
    <w:name w:val="Pie de página Car"/>
    <w:basedOn w:val="Fuentedeprrafopredeter"/>
    <w:link w:val="Piedepgina"/>
    <w:uiPriority w:val="99"/>
    <w:rsid w:val="003C2E64"/>
    <w:rPr>
      <w:lang w:val="es-ES_tradnl"/>
    </w:rPr>
  </w:style>
  <w:style w:type="paragraph" w:styleId="Textoindependiente">
    <w:name w:val="Body Text"/>
    <w:basedOn w:val="Normal"/>
    <w:link w:val="TextoindependienteCar"/>
    <w:rsid w:val="003C2E64"/>
    <w:pPr>
      <w:jc w:val="both"/>
    </w:pPr>
    <w:rPr>
      <w:rFonts w:ascii="Arial Narrow" w:hAnsi="Arial Narrow"/>
    </w:rPr>
  </w:style>
  <w:style w:type="character" w:customStyle="1" w:styleId="TextoindependienteCar">
    <w:name w:val="Texto independiente Car"/>
    <w:basedOn w:val="Fuentedeprrafopredeter"/>
    <w:link w:val="Textoindependiente"/>
    <w:rsid w:val="003C2E64"/>
    <w:rPr>
      <w:rFonts w:ascii="Arial Narrow" w:eastAsia="Times New Roman" w:hAnsi="Arial Narrow" w:cs="Times New Roman"/>
      <w:sz w:val="24"/>
      <w:szCs w:val="20"/>
      <w:lang w:val="es-ES_tradnl" w:eastAsia="es-ES"/>
    </w:rPr>
  </w:style>
  <w:style w:type="table" w:styleId="Tablaconcuadrcula">
    <w:name w:val="Table Grid"/>
    <w:basedOn w:val="Tablanormal"/>
    <w:uiPriority w:val="39"/>
    <w:rsid w:val="003C2E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2B1B"/>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Prrafodelista">
    <w:name w:val="List Paragraph"/>
    <w:basedOn w:val="Normal"/>
    <w:uiPriority w:val="34"/>
    <w:qFormat/>
    <w:rsid w:val="00A92B1B"/>
    <w:pPr>
      <w:ind w:left="720"/>
      <w:contextualSpacing/>
    </w:pPr>
  </w:style>
  <w:style w:type="paragraph" w:customStyle="1" w:styleId="centrocursiva">
    <w:name w:val="centro_cursiva"/>
    <w:basedOn w:val="Normal"/>
    <w:rsid w:val="00385618"/>
    <w:pPr>
      <w:spacing w:before="100" w:beforeAutospacing="1" w:after="100" w:afterAutospacing="1"/>
    </w:pPr>
    <w:rPr>
      <w:szCs w:val="24"/>
      <w:lang w:val="es-ES"/>
    </w:rPr>
  </w:style>
  <w:style w:type="paragraph" w:customStyle="1" w:styleId="parrafo2">
    <w:name w:val="parrafo_2"/>
    <w:basedOn w:val="Normal"/>
    <w:rsid w:val="00385618"/>
    <w:pPr>
      <w:spacing w:before="100" w:beforeAutospacing="1" w:after="100" w:afterAutospacing="1"/>
    </w:pPr>
    <w:rPr>
      <w:szCs w:val="24"/>
      <w:lang w:val="es-ES"/>
    </w:rPr>
  </w:style>
  <w:style w:type="paragraph" w:customStyle="1" w:styleId="parrafo">
    <w:name w:val="parrafo"/>
    <w:basedOn w:val="Normal"/>
    <w:rsid w:val="00385618"/>
    <w:pPr>
      <w:spacing w:before="100" w:beforeAutospacing="1" w:after="100" w:afterAutospacing="1"/>
    </w:pPr>
    <w:rPr>
      <w:szCs w:val="24"/>
      <w:lang w:val="es-ES"/>
    </w:rPr>
  </w:style>
  <w:style w:type="paragraph" w:customStyle="1" w:styleId="centroredonda">
    <w:name w:val="centro_redonda"/>
    <w:basedOn w:val="Normal"/>
    <w:rsid w:val="00385618"/>
    <w:pPr>
      <w:spacing w:before="100" w:beforeAutospacing="1" w:after="100" w:afterAutospacing="1"/>
    </w:pPr>
    <w:rPr>
      <w:szCs w:val="24"/>
      <w:lang w:val="es-ES"/>
    </w:rPr>
  </w:style>
  <w:style w:type="paragraph" w:styleId="Textodeglobo">
    <w:name w:val="Balloon Text"/>
    <w:basedOn w:val="Normal"/>
    <w:link w:val="TextodegloboCar"/>
    <w:uiPriority w:val="99"/>
    <w:semiHidden/>
    <w:unhideWhenUsed/>
    <w:rsid w:val="0024230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2305"/>
    <w:rPr>
      <w:rFonts w:ascii="Segoe UI" w:eastAsia="Times New Roman" w:hAnsi="Segoe UI" w:cs="Segoe UI"/>
      <w:sz w:val="18"/>
      <w:szCs w:val="18"/>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c11054\Documents\Plantillas%20personalizadas%20de%20Office\A&#209;O%202023.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AÑO 2023.dotx</Template>
  <TotalTime>7</TotalTime>
  <Pages>1</Pages>
  <Words>468</Words>
  <Characters>2578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Bracho Nuñez Josefa</cp:lastModifiedBy>
  <cp:revision>4</cp:revision>
  <cp:lastPrinted>2024-07-31T08:19:00Z</cp:lastPrinted>
  <dcterms:created xsi:type="dcterms:W3CDTF">2024-07-26T12:18:00Z</dcterms:created>
  <dcterms:modified xsi:type="dcterms:W3CDTF">2024-07-31T08:23:00Z</dcterms:modified>
</cp:coreProperties>
</file>